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A496" w14:textId="77777777" w:rsidR="00C9730A" w:rsidRDefault="00C9730A" w:rsidP="00C9730A">
      <w:pPr>
        <w:spacing w:after="240"/>
        <w:ind w:left="357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14:paraId="211ABA2D" w14:textId="19C76CCD" w:rsidR="00C9730A" w:rsidRDefault="00722AF5" w:rsidP="00C9730A">
      <w:pPr>
        <w:spacing w:after="240"/>
        <w:ind w:left="357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NeueLT Std Lt Cn" w:eastAsia="Arial Unicode MS" w:hAnsi="HelveticaNeueLT Std Lt Cn" w:cs="Arial Unicode MS"/>
          <w:color w:val="C71418"/>
          <w:sz w:val="37"/>
          <w:szCs w:val="37"/>
          <w:u w:color="C71418"/>
        </w:rPr>
        <w:t>In Berlin geht die Party ab</w:t>
      </w:r>
    </w:p>
    <w:p w14:paraId="4FE6951C" w14:textId="227D5B4C" w:rsidR="00722AF5" w:rsidRPr="00722AF5" w:rsidRDefault="00722AF5" w:rsidP="00722AF5">
      <w:pPr>
        <w:ind w:left="357"/>
        <w:rPr>
          <w:rFonts w:asciiTheme="majorHAnsi" w:hAnsiTheme="majorHAnsi" w:cstheme="majorHAnsi"/>
          <w:b/>
          <w:sz w:val="24"/>
          <w:szCs w:val="24"/>
        </w:rPr>
      </w:pPr>
      <w:r w:rsidRPr="00722AF5">
        <w:rPr>
          <w:rFonts w:asciiTheme="majorHAnsi" w:hAnsiTheme="majorHAnsi" w:cstheme="majorHAnsi"/>
          <w:b/>
          <w:sz w:val="24"/>
          <w:szCs w:val="24"/>
        </w:rPr>
        <w:t xml:space="preserve">Die fünfte Jahreszeit ist vorbei, aber in vielen Städten wird keine Partypause eingelegt! Ganz im Gegenteil: Auf </w:t>
      </w:r>
      <w:hyperlink r:id="rId6" w:history="1">
        <w:r w:rsidRPr="00722AF5">
          <w:rPr>
            <w:rFonts w:asciiTheme="majorHAnsi" w:hAnsiTheme="majorHAnsi" w:cstheme="majorHAnsi"/>
            <w:b/>
            <w:sz w:val="24"/>
            <w:szCs w:val="24"/>
          </w:rPr>
          <w:t>www.dastelefonbuch.de</w:t>
        </w:r>
      </w:hyperlink>
      <w:r w:rsidRPr="00722AF5">
        <w:rPr>
          <w:rFonts w:asciiTheme="majorHAnsi" w:hAnsiTheme="majorHAnsi" w:cstheme="majorHAnsi"/>
          <w:b/>
          <w:sz w:val="24"/>
          <w:szCs w:val="24"/>
        </w:rPr>
        <w:t xml:space="preserve"> wird täglich nach Licht, Ton und Party-Deko für das nächste Event gesucht.</w:t>
      </w:r>
    </w:p>
    <w:p w14:paraId="6A54DAB6" w14:textId="7417E185" w:rsidR="00DA7F2D" w:rsidRPr="00D95709" w:rsidRDefault="00722AF5" w:rsidP="00DA7F2D">
      <w:pPr>
        <w:ind w:left="357"/>
      </w:pPr>
      <w:r w:rsidRPr="00722AF5">
        <w:rPr>
          <w:rFonts w:asciiTheme="majorHAnsi" w:hAnsiTheme="majorHAnsi" w:cstheme="majorHAnsi"/>
          <w:sz w:val="24"/>
          <w:szCs w:val="24"/>
        </w:rPr>
        <w:t>Den meisten Party-Bedarf scheint es in Berlin zu geben. Auch in Hamburg ist die Suche nach Event-Spezialisten wie DJs und Veranstaltungstechnikern besonders hoch. Überraschend sind die Plätze drei bis fünf. Eine beschauliche Gemeinde namens Badbergen in Niedersachsen belegt den dritten Rang bei der Suche nach Party-Equipment und DJ-Dienstleistungen. Auch Schweinfurt in Unterfranken scheint gerne zu feiern. Komplettiert wird das Ranking von Allstedt, einer Stadt im Landkreis Mansfeld-Südharz im Südwesten Sachsen-Anhalts.</w:t>
      </w:r>
      <w:bookmarkStart w:id="0" w:name="_GoBack"/>
      <w:bookmarkEnd w:id="0"/>
    </w:p>
    <w:p w14:paraId="5877EBF6" w14:textId="77777777" w:rsidR="001923A4" w:rsidRDefault="001923A4">
      <w:pPr>
        <w:tabs>
          <w:tab w:val="left" w:pos="6870"/>
        </w:tabs>
        <w:spacing w:after="0" w:line="240" w:lineRule="auto"/>
        <w:ind w:left="426"/>
        <w:rPr>
          <w:rFonts w:ascii="Arial Narrow" w:eastAsia="Arial Narrow" w:hAnsi="Arial Narrow" w:cs="Arial Narrow"/>
        </w:rPr>
      </w:pPr>
    </w:p>
    <w:p w14:paraId="0BA4305C" w14:textId="77777777" w:rsidR="00D026FE" w:rsidRPr="00F34DFB" w:rsidRDefault="00D026FE" w:rsidP="00D026FE">
      <w:pPr>
        <w:autoSpaceDE w:val="0"/>
        <w:autoSpaceDN w:val="0"/>
        <w:ind w:left="357"/>
        <w:rPr>
          <w:rFonts w:ascii="HelveticaNeueLT Std Lt Cn" w:hAnsi="HelveticaNeueLT Std Lt Cn" w:cstheme="minorHAnsi"/>
          <w:b/>
          <w:bCs/>
          <w:sz w:val="18"/>
        </w:rPr>
      </w:pPr>
      <w:r w:rsidRPr="00F34DFB">
        <w:rPr>
          <w:rFonts w:ascii="HelveticaNeueLT Std Lt Cn" w:hAnsi="HelveticaNeueLT Std Lt Cn" w:cstheme="minorHAnsi"/>
          <w:b/>
          <w:bCs/>
          <w:sz w:val="18"/>
        </w:rPr>
        <w:t>Über Das Telefonbuch:</w:t>
      </w:r>
    </w:p>
    <w:p w14:paraId="34DFF3CB" w14:textId="77777777" w:rsidR="00D026FE" w:rsidRPr="00F34DFB" w:rsidRDefault="00D026FE" w:rsidP="00D026FE">
      <w:pPr>
        <w:autoSpaceDE w:val="0"/>
        <w:autoSpaceDN w:val="0"/>
        <w:ind w:left="357"/>
        <w:rPr>
          <w:rFonts w:ascii="HelveticaNeueLT Std Lt Cn" w:hAnsi="HelveticaNeueLT Std Lt Cn" w:cstheme="minorHAnsi"/>
          <w:bCs/>
          <w:sz w:val="18"/>
        </w:rPr>
      </w:pPr>
      <w:r w:rsidRPr="00F34DFB">
        <w:rPr>
          <w:rFonts w:ascii="HelveticaNeueLT Std Lt Cn" w:hAnsi="HelveticaNeueLT Std Lt Cn" w:cstheme="minorHAnsi"/>
          <w:bCs/>
          <w:sz w:val="18"/>
        </w:rPr>
        <w:t xml:space="preserve">Das Telefonbuch wird von DTM Deutsche Tele Medien und 41 Verlagen Das Telefonbuch gemeinschaftlich herausgegeben. Die Herausgeber-GbR gewährleistet, dass die vielfältigen Inhalte von Das Telefonbuch den Nutzern als Buch, online und mobil über </w:t>
      </w:r>
      <w:hyperlink r:id="rId7" w:history="1">
        <w:r w:rsidRPr="00F34DFB">
          <w:rPr>
            <w:rStyle w:val="Hyperlink"/>
            <w:rFonts w:ascii="HelveticaNeueLT Std Lt Cn" w:hAnsi="HelveticaNeueLT Std Lt Cn" w:cstheme="minorHAnsi"/>
            <w:bCs/>
            <w:sz w:val="18"/>
          </w:rPr>
          <w:t>www.dastelefonbuch.de</w:t>
        </w:r>
      </w:hyperlink>
      <w:r w:rsidRPr="00F34DFB">
        <w:rPr>
          <w:rFonts w:ascii="HelveticaNeueLT Std Lt Cn" w:hAnsi="HelveticaNeueLT Std Lt Cn" w:cstheme="minorHAnsi"/>
          <w:bCs/>
          <w:sz w:val="18"/>
        </w:rPr>
        <w:t xml:space="preserve"> sowie u. a. als Apps für Smartphones und Tablets zur Verfügung stehen und kontinuierlich weiterentwickelt werden. Im Jahr 2018 verzeichneten die Produkte von Das Telefonbuch medienübergreifend ca. 1,1 Mrd. Nutzungen*. Ausgezeichnet werden die Produkte von Das Telefonbuch u.a. mit der Wort-Bild-Marke sowie dem markanten roten Winkel, die im Markenregister für die </w:t>
      </w:r>
      <w:proofErr w:type="spellStart"/>
      <w:r w:rsidRPr="00F34DFB">
        <w:rPr>
          <w:rFonts w:ascii="HelveticaNeueLT Std Lt Cn" w:hAnsi="HelveticaNeueLT Std Lt Cn" w:cstheme="minorHAnsi"/>
          <w:bCs/>
          <w:sz w:val="18"/>
        </w:rPr>
        <w:t>DasTelefonbuch</w:t>
      </w:r>
      <w:proofErr w:type="spellEnd"/>
      <w:r w:rsidRPr="00F34DFB">
        <w:rPr>
          <w:rFonts w:ascii="HelveticaNeueLT Std Lt Cn" w:hAnsi="HelveticaNeueLT Std Lt Cn" w:cstheme="minorHAnsi"/>
          <w:bCs/>
          <w:sz w:val="18"/>
        </w:rPr>
        <w:t xml:space="preserve"> Zeichen- GbR eingetragen sind und durch ihren konsistenten Einsatz in allen Medien einen hohen Wiedererkennungswert genießen.</w:t>
      </w:r>
    </w:p>
    <w:p w14:paraId="0E987955" w14:textId="77777777" w:rsidR="00D026FE" w:rsidRPr="00F34DFB" w:rsidRDefault="00D026FE" w:rsidP="00D026FE">
      <w:pPr>
        <w:autoSpaceDE w:val="0"/>
        <w:autoSpaceDN w:val="0"/>
        <w:ind w:left="357"/>
        <w:rPr>
          <w:rFonts w:ascii="HelveticaNeueLT Std Lt Cn" w:hAnsi="HelveticaNeueLT Std Lt Cn" w:cstheme="minorHAnsi"/>
          <w:bCs/>
          <w:sz w:val="18"/>
        </w:rPr>
      </w:pPr>
      <w:r w:rsidRPr="00F34DFB">
        <w:rPr>
          <w:rFonts w:ascii="HelveticaNeueLT Std Lt Cn" w:hAnsi="HelveticaNeueLT Std Lt Cn" w:cstheme="minorHAnsi"/>
          <w:bCs/>
          <w:sz w:val="18"/>
        </w:rPr>
        <w:t>* Quelle: GfK-Studie zur Nutzung der Verzeichnismedien 2018; repräsentative Befragung von 16.601 Personen ab 16 Jahren, Oktober 2018</w:t>
      </w:r>
    </w:p>
    <w:p w14:paraId="0A736968" w14:textId="6C362944" w:rsidR="00D026FE" w:rsidRDefault="00D026FE" w:rsidP="00D026FE">
      <w:pPr>
        <w:autoSpaceDE w:val="0"/>
        <w:autoSpaceDN w:val="0"/>
        <w:ind w:left="357"/>
        <w:rPr>
          <w:rFonts w:ascii="HelveticaNeueLT Std Lt Cn" w:hAnsi="HelveticaNeueLT Std Lt Cn" w:cstheme="minorHAnsi"/>
          <w:sz w:val="12"/>
          <w:szCs w:val="12"/>
        </w:rPr>
      </w:pPr>
    </w:p>
    <w:p w14:paraId="74DA159A" w14:textId="77777777" w:rsidR="00D053B3" w:rsidRPr="00B0078B" w:rsidRDefault="00D053B3" w:rsidP="00D026FE">
      <w:pPr>
        <w:autoSpaceDE w:val="0"/>
        <w:autoSpaceDN w:val="0"/>
        <w:ind w:left="357"/>
        <w:rPr>
          <w:rFonts w:ascii="HelveticaNeueLT Std Lt Cn" w:hAnsi="HelveticaNeueLT Std Lt Cn" w:cstheme="minorHAnsi"/>
          <w:sz w:val="12"/>
          <w:szCs w:val="12"/>
        </w:rPr>
      </w:pPr>
    </w:p>
    <w:p w14:paraId="6502A66B" w14:textId="77777777" w:rsidR="00D026FE" w:rsidRDefault="00D026FE" w:rsidP="00D026FE">
      <w:pPr>
        <w:ind w:left="426" w:right="284"/>
        <w:rPr>
          <w:rFonts w:ascii="HelveticaNeueLT Std Lt Cn" w:hAnsi="HelveticaNeueLT Std Lt Cn" w:cstheme="minorHAnsi"/>
          <w:b/>
          <w:bCs/>
        </w:rPr>
      </w:pPr>
      <w:r w:rsidRPr="00B0078B">
        <w:rPr>
          <w:rFonts w:ascii="HelveticaNeueLT Std Lt Cn" w:hAnsi="HelveticaNeueLT Std Lt Cn" w:cstheme="minorHAnsi"/>
          <w:b/>
          <w:bCs/>
        </w:rPr>
        <w:t>Pressekontakt</w:t>
      </w:r>
    </w:p>
    <w:p w14:paraId="31B73954" w14:textId="77777777" w:rsidR="00D026FE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967DD4">
        <w:rPr>
          <w:rFonts w:ascii="HelveticaNeueLT Std Lt Cn" w:hAnsi="HelveticaNeueLT Std Lt Cn" w:cstheme="minorHAnsi"/>
        </w:rPr>
        <w:t>Das Telefonbuch</w:t>
      </w:r>
      <w:r>
        <w:rPr>
          <w:rFonts w:ascii="HelveticaNeueLT Std Lt Cn" w:hAnsi="HelveticaNeueLT Std Lt Cn" w:cstheme="minorHAnsi"/>
        </w:rPr>
        <w:t>-</w:t>
      </w:r>
      <w:r w:rsidRPr="00967DD4">
        <w:rPr>
          <w:rFonts w:ascii="HelveticaNeueLT Std Lt Cn" w:hAnsi="HelveticaNeueLT Std Lt Cn" w:cstheme="minorHAnsi"/>
        </w:rPr>
        <w:t>Servicegesellschaft mbH</w:t>
      </w:r>
      <w:r>
        <w:rPr>
          <w:rFonts w:ascii="HelveticaNeueLT Std Lt Cn" w:hAnsi="HelveticaNeueLT Std Lt Cn" w:cstheme="minorHAnsi"/>
        </w:rPr>
        <w:tab/>
      </w:r>
    </w:p>
    <w:p w14:paraId="5D1F18EA" w14:textId="77777777" w:rsidR="00D026FE" w:rsidRPr="00967DD4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>
        <w:rPr>
          <w:rFonts w:ascii="HelveticaNeueLT Std Lt Cn" w:hAnsi="HelveticaNeueLT Std Lt Cn" w:cstheme="minorHAnsi"/>
        </w:rPr>
        <w:t>S</w:t>
      </w:r>
      <w:r w:rsidRPr="00967DD4">
        <w:rPr>
          <w:rFonts w:ascii="HelveticaNeueLT Std Lt Cn" w:hAnsi="HelveticaNeueLT Std Lt Cn" w:cstheme="minorHAnsi"/>
        </w:rPr>
        <w:t xml:space="preserve">ilke </w:t>
      </w:r>
      <w:proofErr w:type="spellStart"/>
      <w:r w:rsidRPr="00967DD4">
        <w:rPr>
          <w:rFonts w:ascii="HelveticaNeueLT Std Lt Cn" w:hAnsi="HelveticaNeueLT Std Lt Cn" w:cstheme="minorHAnsi"/>
        </w:rPr>
        <w:t>Greifsmühlen</w:t>
      </w:r>
      <w:proofErr w:type="spellEnd"/>
      <w:r w:rsidRPr="00967DD4">
        <w:rPr>
          <w:rFonts w:ascii="HelveticaNeueLT Std Lt Cn" w:hAnsi="HelveticaNeueLT Std Lt Cn" w:cstheme="minorHAnsi"/>
        </w:rPr>
        <w:t xml:space="preserve"> </w:t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</w:p>
    <w:p w14:paraId="0D0BBB34" w14:textId="77777777" w:rsidR="00D026FE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967DD4">
        <w:rPr>
          <w:rFonts w:ascii="HelveticaNeueLT Std Lt Cn" w:hAnsi="HelveticaNeueLT Std Lt Cn" w:cstheme="minorHAnsi"/>
        </w:rPr>
        <w:t>Wiesenhüttenstr. 18</w:t>
      </w:r>
      <w:r>
        <w:rPr>
          <w:rFonts w:ascii="HelveticaNeueLT Std Lt Cn" w:hAnsi="HelveticaNeueLT Std Lt Cn" w:cstheme="minorHAnsi"/>
        </w:rPr>
        <w:t xml:space="preserve">, </w:t>
      </w:r>
      <w:r w:rsidRPr="00967DD4">
        <w:rPr>
          <w:rFonts w:ascii="HelveticaNeueLT Std Lt Cn" w:hAnsi="HelveticaNeueLT Std Lt Cn" w:cstheme="minorHAnsi"/>
        </w:rPr>
        <w:t>60329 Frankfurt</w:t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</w:p>
    <w:p w14:paraId="1619667A" w14:textId="77777777" w:rsidR="00D026FE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967DD4">
        <w:rPr>
          <w:rFonts w:ascii="HelveticaNeueLT Std Lt Cn" w:hAnsi="HelveticaNeueLT Std Lt Cn" w:cstheme="minorHAnsi"/>
        </w:rPr>
        <w:t>Telefon +49 69-130 148</w:t>
      </w:r>
      <w:r>
        <w:rPr>
          <w:rFonts w:ascii="HelveticaNeueLT Std Lt Cn" w:hAnsi="HelveticaNeueLT Std Lt Cn" w:cstheme="minorHAnsi"/>
        </w:rPr>
        <w:t>-</w:t>
      </w:r>
      <w:r w:rsidRPr="00967DD4">
        <w:rPr>
          <w:rFonts w:ascii="HelveticaNeueLT Std Lt Cn" w:hAnsi="HelveticaNeueLT Std Lt Cn" w:cstheme="minorHAnsi"/>
        </w:rPr>
        <w:t>160</w:t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  <w:r>
        <w:rPr>
          <w:rFonts w:ascii="HelveticaNeueLT Std Lt Cn" w:hAnsi="HelveticaNeueLT Std Lt Cn" w:cstheme="minorHAnsi"/>
        </w:rPr>
        <w:tab/>
      </w:r>
    </w:p>
    <w:p w14:paraId="677D0CB7" w14:textId="77777777" w:rsidR="00D026FE" w:rsidRPr="00F34DFB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F34DFB">
        <w:rPr>
          <w:rFonts w:ascii="HelveticaNeueLT Std Lt Cn" w:hAnsi="HelveticaNeueLT Std Lt Cn" w:cstheme="minorHAnsi"/>
        </w:rPr>
        <w:t xml:space="preserve">E-Mail: </w:t>
      </w:r>
      <w:hyperlink r:id="rId8" w:history="1">
        <w:r w:rsidRPr="00F34DFB">
          <w:rPr>
            <w:rStyle w:val="Hyperlink"/>
            <w:rFonts w:ascii="HelveticaNeueLT Std Lt Cn" w:hAnsi="HelveticaNeueLT Std Lt Cn" w:cstheme="minorHAnsi"/>
          </w:rPr>
          <w:t>presse@dastelefonbuch-marketing.de</w:t>
        </w:r>
      </w:hyperlink>
      <w:r w:rsidRPr="00F34DFB">
        <w:rPr>
          <w:rFonts w:ascii="HelveticaNeueLT Std Lt Cn" w:hAnsi="HelveticaNeueLT Std Lt Cn" w:cstheme="minorHAnsi"/>
        </w:rPr>
        <w:tab/>
      </w:r>
      <w:r w:rsidRPr="00F34DFB">
        <w:rPr>
          <w:rFonts w:ascii="HelveticaNeueLT Std Lt Cn" w:hAnsi="HelveticaNeueLT Std Lt Cn" w:cstheme="minorHAnsi"/>
        </w:rPr>
        <w:tab/>
      </w:r>
    </w:p>
    <w:p w14:paraId="435DC3BD" w14:textId="77777777" w:rsidR="00D026FE" w:rsidRPr="00DA7641" w:rsidRDefault="00E35929" w:rsidP="00D026FE">
      <w:pPr>
        <w:spacing w:after="0"/>
        <w:ind w:left="426" w:right="284"/>
        <w:rPr>
          <w:rStyle w:val="Hyperlink1"/>
          <w:rFonts w:ascii="HelveticaNeueLT Std Lt Cn" w:hAnsi="HelveticaNeueLT Std Lt Cn" w:cstheme="minorHAnsi"/>
        </w:rPr>
      </w:pPr>
      <w:hyperlink r:id="rId9" w:history="1">
        <w:r w:rsidR="00D026FE" w:rsidRPr="00DA7641">
          <w:rPr>
            <w:rStyle w:val="Hyperlink1"/>
            <w:rFonts w:ascii="HelveticaNeueLT Std Lt Cn" w:hAnsi="HelveticaNeueLT Std Lt Cn" w:cstheme="minorHAnsi"/>
          </w:rPr>
          <w:t>Facebook</w:t>
        </w:r>
      </w:hyperlink>
      <w:r w:rsidR="00D026FE" w:rsidRPr="00DA7641">
        <w:rPr>
          <w:rFonts w:ascii="HelveticaNeueLT Std Lt Cn" w:hAnsi="HelveticaNeueLT Std Lt Cn" w:cstheme="minorHAnsi"/>
        </w:rPr>
        <w:t xml:space="preserve"> | </w:t>
      </w:r>
      <w:hyperlink r:id="rId10" w:history="1">
        <w:r w:rsidR="00D026FE" w:rsidRPr="00DA7641">
          <w:rPr>
            <w:rStyle w:val="Hyperlink1"/>
            <w:rFonts w:ascii="HelveticaNeueLT Std Lt Cn" w:hAnsi="HelveticaNeueLT Std Lt Cn" w:cstheme="minorHAnsi"/>
          </w:rPr>
          <w:t>Twitter</w:t>
        </w:r>
      </w:hyperlink>
      <w:r w:rsidR="00D026FE" w:rsidRPr="00DA7641">
        <w:rPr>
          <w:rFonts w:ascii="HelveticaNeueLT Std Lt Cn" w:hAnsi="HelveticaNeueLT Std Lt Cn" w:cstheme="minorHAnsi"/>
        </w:rPr>
        <w:t xml:space="preserve"> | </w:t>
      </w:r>
      <w:hyperlink r:id="rId11" w:history="1">
        <w:r w:rsidR="00D026FE" w:rsidRPr="00DA7641">
          <w:rPr>
            <w:rStyle w:val="Hyperlink1"/>
            <w:rFonts w:ascii="HelveticaNeueLT Std Lt Cn" w:hAnsi="HelveticaNeueLT Std Lt Cn" w:cstheme="minorHAnsi"/>
          </w:rPr>
          <w:t>Newsroom</w:t>
        </w:r>
      </w:hyperlink>
    </w:p>
    <w:p w14:paraId="7F2AFBC7" w14:textId="77777777" w:rsidR="00D026FE" w:rsidRPr="00DA7641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</w:p>
    <w:p w14:paraId="2F0A047E" w14:textId="77777777" w:rsidR="00D026FE" w:rsidRPr="00DA7641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proofErr w:type="spellStart"/>
      <w:r w:rsidRPr="00DA7641">
        <w:rPr>
          <w:rFonts w:ascii="HelveticaNeueLT Std Lt Cn" w:hAnsi="HelveticaNeueLT Std Lt Cn" w:cstheme="minorHAnsi"/>
        </w:rPr>
        <w:t>impact</w:t>
      </w:r>
      <w:proofErr w:type="spellEnd"/>
      <w:r w:rsidRPr="00DA7641">
        <w:rPr>
          <w:rFonts w:ascii="HelveticaNeueLT Std Lt Cn" w:hAnsi="HelveticaNeueLT Std Lt Cn" w:cstheme="minorHAnsi"/>
        </w:rPr>
        <w:t xml:space="preserve"> Agentur für Kommunikation GmbH</w:t>
      </w:r>
    </w:p>
    <w:p w14:paraId="2E5B31B6" w14:textId="77777777" w:rsidR="00D026FE" w:rsidRPr="00DA7641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DA7641">
        <w:rPr>
          <w:rFonts w:ascii="HelveticaNeueLT Std Lt Cn" w:hAnsi="HelveticaNeueLT Std Lt Cn" w:cstheme="minorHAnsi"/>
        </w:rPr>
        <w:t>E</w:t>
      </w:r>
      <w:r>
        <w:rPr>
          <w:rFonts w:ascii="HelveticaNeueLT Std Lt Cn" w:hAnsi="HelveticaNeueLT Std Lt Cn" w:cstheme="minorHAnsi"/>
        </w:rPr>
        <w:t>va-Louisa Gerling</w:t>
      </w:r>
    </w:p>
    <w:p w14:paraId="7B8EE815" w14:textId="77777777" w:rsidR="00D026FE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A21535">
        <w:rPr>
          <w:rFonts w:ascii="HelveticaNeueLT Std Lt Cn" w:hAnsi="HelveticaNeueLT Std Lt Cn" w:cstheme="minorHAnsi"/>
        </w:rPr>
        <w:t>Holzhausenstraße 73, 60322 Frankfurt</w:t>
      </w:r>
    </w:p>
    <w:p w14:paraId="346A6D15" w14:textId="77777777" w:rsidR="00D026FE" w:rsidRPr="00F34DFB" w:rsidRDefault="00D026FE" w:rsidP="00D026FE">
      <w:pPr>
        <w:spacing w:after="0"/>
        <w:ind w:left="426" w:right="284"/>
        <w:rPr>
          <w:rFonts w:ascii="HelveticaNeueLT Std Lt Cn" w:hAnsi="HelveticaNeueLT Std Lt Cn" w:cstheme="minorHAnsi"/>
        </w:rPr>
      </w:pPr>
      <w:r w:rsidRPr="00F34DFB">
        <w:rPr>
          <w:rFonts w:ascii="HelveticaNeueLT Std Lt Cn" w:hAnsi="HelveticaNeueLT Std Lt Cn" w:cstheme="minorHAnsi"/>
        </w:rPr>
        <w:t>Telefon +49 (0)69-955-264-38</w:t>
      </w:r>
    </w:p>
    <w:p w14:paraId="71E7976B" w14:textId="77777777" w:rsidR="001923A4" w:rsidRPr="00052D81" w:rsidRDefault="00D026FE" w:rsidP="00C9730A">
      <w:pPr>
        <w:spacing w:after="0"/>
        <w:ind w:left="426" w:right="284"/>
        <w:rPr>
          <w:rFonts w:asciiTheme="minorHAnsi" w:hAnsiTheme="minorHAnsi" w:cstheme="minorHAnsi"/>
        </w:rPr>
      </w:pPr>
      <w:r w:rsidRPr="00F34DFB">
        <w:rPr>
          <w:rFonts w:ascii="HelveticaNeueLT Std Lt Cn" w:hAnsi="HelveticaNeueLT Std Lt Cn" w:cstheme="minorHAnsi"/>
        </w:rPr>
        <w:t xml:space="preserve">E-Mail: </w:t>
      </w:r>
      <w:hyperlink r:id="rId12" w:history="1">
        <w:r w:rsidRPr="00F34DFB">
          <w:rPr>
            <w:rStyle w:val="Hyperlink"/>
            <w:rFonts w:ascii="HelveticaNeueLT Std Lt Cn" w:hAnsi="HelveticaNeueLT Std Lt Cn" w:cstheme="minorHAnsi"/>
          </w:rPr>
          <w:t>e.gerling@impact.ag</w:t>
        </w:r>
      </w:hyperlink>
    </w:p>
    <w:sectPr w:rsidR="001923A4" w:rsidRPr="00052D81">
      <w:headerReference w:type="default" r:id="rId13"/>
      <w:footerReference w:type="default" r:id="rId14"/>
      <w:pgSz w:w="11900" w:h="16840"/>
      <w:pgMar w:top="1417" w:right="1700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EA8" w14:textId="77777777" w:rsidR="00E35929" w:rsidRDefault="00E35929">
      <w:pPr>
        <w:spacing w:after="0" w:line="240" w:lineRule="auto"/>
      </w:pPr>
      <w:r>
        <w:separator/>
      </w:r>
    </w:p>
  </w:endnote>
  <w:endnote w:type="continuationSeparator" w:id="0">
    <w:p w14:paraId="3FC9CE79" w14:textId="77777777" w:rsidR="00E35929" w:rsidRDefault="00E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BAF8" w14:textId="77777777" w:rsidR="001923A4" w:rsidRDefault="00052D81">
    <w:pPr>
      <w:pStyle w:val="Fuzeile"/>
      <w:tabs>
        <w:tab w:val="clear" w:pos="9072"/>
        <w:tab w:val="right" w:pos="8763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2216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039B" w14:textId="77777777" w:rsidR="00E35929" w:rsidRDefault="00E35929">
      <w:pPr>
        <w:spacing w:after="0" w:line="240" w:lineRule="auto"/>
      </w:pPr>
      <w:r>
        <w:separator/>
      </w:r>
    </w:p>
  </w:footnote>
  <w:footnote w:type="continuationSeparator" w:id="0">
    <w:p w14:paraId="7B28B9C0" w14:textId="77777777" w:rsidR="00E35929" w:rsidRDefault="00E3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68C7" w14:textId="77777777" w:rsidR="001923A4" w:rsidRDefault="001A2F8D">
    <w:pPr>
      <w:pStyle w:val="Kopfzeile"/>
      <w:tabs>
        <w:tab w:val="clear" w:pos="9072"/>
        <w:tab w:val="left" w:pos="1150"/>
        <w:tab w:val="right" w:pos="7939"/>
        <w:tab w:val="left" w:pos="8283"/>
        <w:tab w:val="right" w:pos="8763"/>
      </w:tabs>
      <w:ind w:right="85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1FBA5" wp14:editId="45AFC315">
          <wp:simplePos x="0" y="0"/>
          <wp:positionH relativeFrom="column">
            <wp:posOffset>4358005</wp:posOffset>
          </wp:positionH>
          <wp:positionV relativeFrom="paragraph">
            <wp:posOffset>-175260</wp:posOffset>
          </wp:positionV>
          <wp:extent cx="1475740" cy="4686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81">
      <w:t xml:space="preserve">        </w:t>
    </w:r>
    <w:r w:rsidR="00052D81">
      <w:rPr>
        <w:rFonts w:ascii="Arial Narrow" w:eastAsia="Arial Narrow" w:hAnsi="Arial Narrow" w:cs="Arial Narrow"/>
      </w:rPr>
      <w:tab/>
    </w:r>
    <w:r w:rsidR="00052D81">
      <w:rPr>
        <w:rFonts w:ascii="Arial Narrow" w:eastAsia="Arial Narrow" w:hAnsi="Arial Narrow" w:cs="Arial Narrow"/>
      </w:rPr>
      <w:tab/>
    </w:r>
    <w:r w:rsidR="00052D81">
      <w:rPr>
        <w:rFonts w:ascii="Arial Narrow" w:eastAsia="Arial Narrow" w:hAnsi="Arial Narrow" w:cs="Arial Narrow"/>
      </w:rPr>
      <w:tab/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A4"/>
    <w:rsid w:val="00052D81"/>
    <w:rsid w:val="000C6231"/>
    <w:rsid w:val="001923A4"/>
    <w:rsid w:val="001A2F8D"/>
    <w:rsid w:val="00293F0B"/>
    <w:rsid w:val="002B4C1D"/>
    <w:rsid w:val="003113AA"/>
    <w:rsid w:val="003F76B4"/>
    <w:rsid w:val="00415D64"/>
    <w:rsid w:val="004B6490"/>
    <w:rsid w:val="005B00CD"/>
    <w:rsid w:val="005E2009"/>
    <w:rsid w:val="00677F7B"/>
    <w:rsid w:val="00722AF5"/>
    <w:rsid w:val="0084417C"/>
    <w:rsid w:val="00900AB5"/>
    <w:rsid w:val="00922162"/>
    <w:rsid w:val="009722C7"/>
    <w:rsid w:val="009C7094"/>
    <w:rsid w:val="00C9730A"/>
    <w:rsid w:val="00D026FE"/>
    <w:rsid w:val="00D053B3"/>
    <w:rsid w:val="00DA7F2D"/>
    <w:rsid w:val="00DB7A2B"/>
    <w:rsid w:val="00E35929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CB78"/>
  <w15:docId w15:val="{476094CC-3035-4319-8286-680CAE1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8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stelefonbuch-marketing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stelefonbuch.de" TargetMode="External"/><Relationship Id="rId12" Type="http://schemas.openxmlformats.org/officeDocument/2006/relationships/hyperlink" Target="mailto:e.gerling@impact.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stelefonbuch.de" TargetMode="External"/><Relationship Id="rId11" Type="http://schemas.openxmlformats.org/officeDocument/2006/relationships/hyperlink" Target="http://newsroom.dastelefonbuch.d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dastelefonbu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dastelefonbu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58D59899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Meimbresse</dc:creator>
  <cp:lastModifiedBy>Dennis Hergenröder</cp:lastModifiedBy>
  <cp:revision>2</cp:revision>
  <cp:lastPrinted>2019-01-14T11:42:00Z</cp:lastPrinted>
  <dcterms:created xsi:type="dcterms:W3CDTF">2019-03-08T08:37:00Z</dcterms:created>
  <dcterms:modified xsi:type="dcterms:W3CDTF">2019-03-08T08:37:00Z</dcterms:modified>
</cp:coreProperties>
</file>